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9ADD" w14:textId="27DF64BC" w:rsidR="00A855B3" w:rsidRDefault="00D222F0" w:rsidP="00D222F0">
      <w:pPr>
        <w:rPr>
          <w:b/>
          <w:bCs/>
        </w:rPr>
      </w:pPr>
      <w:r w:rsidRPr="00D222F0">
        <w:rPr>
          <w:b/>
          <w:bCs/>
        </w:rPr>
        <w:t>RÈGLEMENT D’EXÉCUTION</w:t>
      </w:r>
      <w:r w:rsidR="0073458C">
        <w:rPr>
          <w:b/>
          <w:bCs/>
        </w:rPr>
        <w:t xml:space="preserve"> CEMAC</w:t>
      </w:r>
      <w:r w:rsidRPr="00D222F0">
        <w:rPr>
          <w:b/>
          <w:bCs/>
        </w:rPr>
        <w:t xml:space="preserve"> N° 127/25/CEMAC/C/P/REX-OPS</w:t>
      </w:r>
      <w:r w:rsidR="0073458C">
        <w:rPr>
          <w:b/>
          <w:bCs/>
        </w:rPr>
        <w:t xml:space="preserve"> du 29 septembre 2026</w:t>
      </w:r>
      <w:r w:rsidRPr="00D222F0">
        <w:rPr>
          <w:b/>
          <w:bCs/>
        </w:rPr>
        <w:t xml:space="preserve"> Déterminant les exigences techniques et les procédures administratives applicables aux opérations aérienn</w:t>
      </w:r>
      <w:r w:rsidR="0073458C">
        <w:rPr>
          <w:b/>
          <w:bCs/>
        </w:rPr>
        <w:t xml:space="preserve">es </w:t>
      </w:r>
    </w:p>
    <w:p w14:paraId="20ACB9B7" w14:textId="77777777" w:rsidR="005D037C" w:rsidRDefault="005D037C" w:rsidP="00D222F0">
      <w:pPr>
        <w:rPr>
          <w:b/>
          <w:bCs/>
        </w:rPr>
      </w:pPr>
    </w:p>
    <w:p w14:paraId="246260B5" w14:textId="44375C35" w:rsidR="005D037C" w:rsidRPr="0073458C" w:rsidRDefault="005D037C" w:rsidP="00D222F0">
      <w:pPr>
        <w:rPr>
          <w:b/>
          <w:bCs/>
        </w:rPr>
      </w:pPr>
      <w:hyperlink r:id="rId4" w:history="1">
        <w:r w:rsidRPr="005D037C">
          <w:rPr>
            <w:rStyle w:val="Lienhypertexte"/>
            <w:b/>
            <w:bCs/>
          </w:rPr>
          <w:t>Règlement d'Exécution (OPS) - Site officiel de l'ASSA-AC</w:t>
        </w:r>
      </w:hyperlink>
    </w:p>
    <w:sectPr w:rsidR="005D037C" w:rsidRPr="00734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245C84"/>
    <w:rsid w:val="0036735F"/>
    <w:rsid w:val="004C5CE5"/>
    <w:rsid w:val="005D037C"/>
    <w:rsid w:val="00620E0D"/>
    <w:rsid w:val="006D0806"/>
    <w:rsid w:val="0073458C"/>
    <w:rsid w:val="008F5AAD"/>
    <w:rsid w:val="009D342C"/>
    <w:rsid w:val="009E0494"/>
    <w:rsid w:val="009F596A"/>
    <w:rsid w:val="00A855B3"/>
    <w:rsid w:val="00B62DCE"/>
    <w:rsid w:val="00CB2A45"/>
    <w:rsid w:val="00D222F0"/>
    <w:rsid w:val="00DE703F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2026-09-02T10:44:00Z</dcterms:created>
  <dcterms:modified xsi:type="dcterms:W3CDTF">2026-10-13T09:47:00Z</dcterms:modified>
</cp:coreProperties>
</file>