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5398A582" w:rsidR="001161BF" w:rsidRDefault="002D1E50" w:rsidP="00D222F0">
      <w:pPr>
        <w:rPr>
          <w:b/>
          <w:bCs/>
        </w:rPr>
      </w:pPr>
      <w:r w:rsidRPr="002D1E50">
        <w:rPr>
          <w:b/>
          <w:bCs/>
        </w:rPr>
        <w:t>DECISION N°00113/2025/ASSA-AC/DG/DT/CSSGI Portant adoption des moyens acceptables de conformité et des documents d'orientation de l'Annexe IV, Partie 147</w:t>
      </w:r>
      <w:r>
        <w:rPr>
          <w:b/>
          <w:bCs/>
        </w:rPr>
        <w:t xml:space="preserve"> organismes de formation agréés en maintenance aéronautique REX678/25 du 14 janvier 2025…</w:t>
      </w:r>
    </w:p>
    <w:p w14:paraId="08ECBD3F" w14:textId="77777777" w:rsidR="00BD3A8E" w:rsidRDefault="00BD3A8E" w:rsidP="00D222F0">
      <w:pPr>
        <w:rPr>
          <w:b/>
          <w:bCs/>
        </w:rPr>
      </w:pPr>
    </w:p>
    <w:p w14:paraId="242FB993" w14:textId="3D8AA9B3" w:rsidR="0003030F" w:rsidRPr="008F5AAD" w:rsidRDefault="00BD3A8E" w:rsidP="00BD3A8E">
      <w:hyperlink r:id="rId4" w:history="1">
        <w:r w:rsidRPr="00BD3A8E">
          <w:rPr>
            <w:rStyle w:val="Lienhypertexte"/>
          </w:rPr>
          <w:t>CS, AMC et GM (AIR) - Site officiel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1161BF"/>
    <w:rsid w:val="00245C84"/>
    <w:rsid w:val="002A58BA"/>
    <w:rsid w:val="002D1E50"/>
    <w:rsid w:val="00302DED"/>
    <w:rsid w:val="00447EE6"/>
    <w:rsid w:val="004A12EB"/>
    <w:rsid w:val="004C5CE5"/>
    <w:rsid w:val="00620E0D"/>
    <w:rsid w:val="006D0806"/>
    <w:rsid w:val="00855516"/>
    <w:rsid w:val="008F5AAD"/>
    <w:rsid w:val="00974B70"/>
    <w:rsid w:val="009D342C"/>
    <w:rsid w:val="009E0494"/>
    <w:rsid w:val="009F596A"/>
    <w:rsid w:val="00A855B3"/>
    <w:rsid w:val="00AA0477"/>
    <w:rsid w:val="00B62DCE"/>
    <w:rsid w:val="00BD3A8E"/>
    <w:rsid w:val="00CB2A45"/>
    <w:rsid w:val="00D222F0"/>
    <w:rsid w:val="00DE703F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2026-09-02T12:25:00Z</dcterms:created>
  <dcterms:modified xsi:type="dcterms:W3CDTF">2026-10-13T11:36:00Z</dcterms:modified>
</cp:coreProperties>
</file>